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AF" w:rsidRDefault="001E23AF" w:rsidP="001E23AF">
      <w:pPr>
        <w:spacing w:line="360" w:lineRule="auto"/>
        <w:ind w:left="2160" w:firstLine="720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дошкольное образовательное учреждение «Детский сад №132 комбинированного вида» Кировского района г</w:t>
      </w:r>
      <w:proofErr w:type="gramStart"/>
      <w:r>
        <w:rPr>
          <w:rFonts w:eastAsia="Times New Roman"/>
          <w:b/>
          <w:bCs/>
          <w:sz w:val="28"/>
          <w:szCs w:val="28"/>
        </w:rPr>
        <w:t>.К</w:t>
      </w:r>
      <w:proofErr w:type="gramEnd"/>
      <w:r>
        <w:rPr>
          <w:rFonts w:eastAsia="Times New Roman"/>
          <w:b/>
          <w:bCs/>
          <w:sz w:val="28"/>
          <w:szCs w:val="28"/>
        </w:rPr>
        <w:t>азани</w:t>
      </w:r>
    </w:p>
    <w:p w:rsidR="001E23AF" w:rsidRDefault="001E23AF" w:rsidP="001E23AF">
      <w:pPr>
        <w:spacing w:line="360" w:lineRule="auto"/>
        <w:ind w:left="2160" w:firstLine="720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BC40A0" w:rsidRDefault="009C691F" w:rsidP="001E23AF">
      <w:pPr>
        <w:spacing w:line="360" w:lineRule="auto"/>
        <w:ind w:left="21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образовательной деятельности</w:t>
      </w:r>
    </w:p>
    <w:p w:rsidR="00BC40A0" w:rsidRDefault="00BC40A0" w:rsidP="001E23AF">
      <w:pPr>
        <w:spacing w:line="360" w:lineRule="auto"/>
        <w:ind w:firstLine="720"/>
        <w:contextualSpacing/>
        <w:jc w:val="both"/>
        <w:rPr>
          <w:sz w:val="24"/>
          <w:szCs w:val="24"/>
        </w:rPr>
      </w:pPr>
    </w:p>
    <w:p w:rsidR="00BC40A0" w:rsidRDefault="009C691F" w:rsidP="001E23AF">
      <w:pPr>
        <w:numPr>
          <w:ilvl w:val="0"/>
          <w:numId w:val="1"/>
        </w:numPr>
        <w:tabs>
          <w:tab w:val="left" w:pos="562"/>
        </w:tabs>
        <w:spacing w:line="360" w:lineRule="auto"/>
        <w:ind w:left="260"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ДОУ реализуются современные образовательные программы и методики дошкольного образования, используются информационные технологии,</w:t>
      </w:r>
      <w:r>
        <w:rPr>
          <w:rFonts w:eastAsia="Times New Roman"/>
          <w:sz w:val="28"/>
          <w:szCs w:val="28"/>
        </w:rPr>
        <w:t xml:space="preserve">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</w:t>
      </w:r>
      <w:r w:rsidR="00EA4F26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</w:t>
      </w:r>
      <w:r>
        <w:rPr>
          <w:rFonts w:eastAsia="Times New Roman"/>
          <w:sz w:val="28"/>
          <w:szCs w:val="28"/>
        </w:rPr>
        <w:t>ов, спецификой и возможностями образовательных областей.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</w:t>
      </w:r>
      <w:r>
        <w:rPr>
          <w:rFonts w:eastAsia="Times New Roman"/>
          <w:sz w:val="28"/>
          <w:szCs w:val="28"/>
        </w:rPr>
        <w:t>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 с</w:t>
      </w:r>
      <w:r>
        <w:rPr>
          <w:rFonts w:eastAsia="Times New Roman"/>
          <w:sz w:val="28"/>
          <w:szCs w:val="28"/>
        </w:rPr>
        <w:t xml:space="preserve"> учётом ФГОС ДОУ: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«Физическое развитие»,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«Социально-коммуникативное развитие»,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«Познавательное развитие»,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«Художественно-эстетическое развитие»,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«Речевое развитие».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Реализация каждого направления предполагает решение специфических задач во всех видах</w:t>
      </w:r>
      <w:r>
        <w:rPr>
          <w:rFonts w:eastAsia="Times New Roman"/>
          <w:sz w:val="28"/>
          <w:szCs w:val="28"/>
        </w:rPr>
        <w:t xml:space="preserve"> детской деятельности, имеющих место в режиме дня дошкольного учреждения: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режимные моменты, игровая деятельность;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специально организованные традиционные и интегрированные занятия; индивидуальная и подгрупповая работа;</w:t>
      </w:r>
    </w:p>
    <w:p w:rsidR="00BC40A0" w:rsidRDefault="009C691F" w:rsidP="001E23AF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самостоятельная деятельность;</w:t>
      </w:r>
    </w:p>
    <w:p w:rsidR="00BC40A0" w:rsidRDefault="009C691F" w:rsidP="001E23AF">
      <w:pPr>
        <w:spacing w:line="360" w:lineRule="auto"/>
        <w:ind w:left="34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опыты и экспериментирование.</w:t>
      </w:r>
    </w:p>
    <w:p w:rsidR="00BC40A0" w:rsidRDefault="009C691F" w:rsidP="00EA4F26">
      <w:pPr>
        <w:spacing w:line="360" w:lineRule="auto"/>
        <w:ind w:left="260" w:firstLine="720"/>
        <w:contextualSpacing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Базовая программа </w:t>
      </w:r>
      <w:r w:rsidR="00EA4F26">
        <w:rPr>
          <w:rFonts w:eastAsia="Times New Roman"/>
          <w:sz w:val="27"/>
          <w:szCs w:val="27"/>
        </w:rPr>
        <w:t xml:space="preserve">– инновационная программа дошкольного образования </w:t>
      </w:r>
      <w:r>
        <w:rPr>
          <w:rFonts w:eastAsia="Times New Roman"/>
          <w:sz w:val="27"/>
          <w:szCs w:val="27"/>
        </w:rPr>
        <w:t xml:space="preserve">«От рождения до школы» под редакцией </w:t>
      </w:r>
      <w:proofErr w:type="spellStart"/>
      <w:r>
        <w:rPr>
          <w:rFonts w:eastAsia="Times New Roman"/>
          <w:sz w:val="27"/>
          <w:szCs w:val="27"/>
        </w:rPr>
        <w:t>Н.Е.Вераксы</w:t>
      </w:r>
      <w:proofErr w:type="spellEnd"/>
      <w:r>
        <w:rPr>
          <w:rFonts w:eastAsia="Times New Roman"/>
          <w:sz w:val="27"/>
          <w:szCs w:val="27"/>
        </w:rPr>
        <w:t xml:space="preserve">, </w:t>
      </w:r>
      <w:r>
        <w:rPr>
          <w:rFonts w:eastAsia="Times New Roman"/>
          <w:sz w:val="27"/>
          <w:szCs w:val="27"/>
        </w:rPr>
        <w:t>Т.С.Комаровой</w:t>
      </w:r>
      <w:r w:rsidR="00EA4F26">
        <w:rPr>
          <w:rFonts w:eastAsia="Times New Roman"/>
          <w:sz w:val="27"/>
          <w:szCs w:val="27"/>
        </w:rPr>
        <w:t>, Э.М.Дорофеевой</w:t>
      </w:r>
      <w:r>
        <w:rPr>
          <w:rFonts w:eastAsia="Times New Roman"/>
          <w:sz w:val="27"/>
          <w:szCs w:val="27"/>
        </w:rPr>
        <w:t xml:space="preserve"> и др. </w:t>
      </w:r>
      <w:r>
        <w:rPr>
          <w:rFonts w:eastAsia="Times New Roman"/>
          <w:sz w:val="27"/>
          <w:szCs w:val="27"/>
        </w:rPr>
        <w:t xml:space="preserve">С целью осуществления приоритетного направления </w:t>
      </w:r>
      <w:r w:rsidR="00EA4F26">
        <w:rPr>
          <w:rFonts w:eastAsia="Times New Roman"/>
          <w:sz w:val="27"/>
          <w:szCs w:val="27"/>
        </w:rPr>
        <w:t>познавательного</w:t>
      </w:r>
      <w:r>
        <w:rPr>
          <w:rFonts w:eastAsia="Times New Roman"/>
          <w:sz w:val="27"/>
          <w:szCs w:val="27"/>
        </w:rPr>
        <w:t xml:space="preserve"> развити</w:t>
      </w:r>
      <w:r>
        <w:rPr>
          <w:rFonts w:eastAsia="Times New Roman"/>
          <w:sz w:val="27"/>
          <w:szCs w:val="27"/>
        </w:rPr>
        <w:t xml:space="preserve">я воспитанников использовались </w:t>
      </w:r>
      <w:r>
        <w:rPr>
          <w:rFonts w:eastAsia="Times New Roman"/>
          <w:sz w:val="28"/>
          <w:szCs w:val="28"/>
        </w:rPr>
        <w:t>п</w:t>
      </w:r>
      <w:r w:rsidR="00EA4F26">
        <w:rPr>
          <w:rFonts w:eastAsia="Times New Roman"/>
          <w:sz w:val="28"/>
          <w:szCs w:val="28"/>
        </w:rPr>
        <w:t>арциальные программы и методики.</w:t>
      </w:r>
      <w:r>
        <w:rPr>
          <w:rFonts w:eastAsia="Times New Roman"/>
          <w:sz w:val="28"/>
          <w:szCs w:val="28"/>
        </w:rPr>
        <w:t xml:space="preserve"> Подбор данных программ соответствует обязательному минимуму содержания общего образования, утвержденного приказами Министерства образования Российской Федераци</w:t>
      </w:r>
      <w:r w:rsidR="00EA4F26">
        <w:rPr>
          <w:rFonts w:eastAsia="Times New Roman"/>
          <w:sz w:val="28"/>
          <w:szCs w:val="28"/>
        </w:rPr>
        <w:t>и.</w:t>
      </w:r>
    </w:p>
    <w:p w:rsidR="00BC40A0" w:rsidRDefault="009C691F" w:rsidP="00EA4F26">
      <w:pPr>
        <w:spacing w:line="360" w:lineRule="auto"/>
        <w:ind w:left="260"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данные виды дополнительного образования разработаны планы, ведется анализ их эффективности. Отношения с социальными учреждениями Дошкольное образовательное учреждение поддерживает прочные отношения</w:t>
      </w:r>
      <w:r w:rsidR="00EA4F26">
        <w:rPr>
          <w:rFonts w:eastAsia="Times New Roman"/>
          <w:sz w:val="28"/>
          <w:szCs w:val="28"/>
        </w:rPr>
        <w:t xml:space="preserve"> с </w:t>
      </w:r>
      <w:r>
        <w:rPr>
          <w:rFonts w:eastAsia="Times New Roman"/>
          <w:sz w:val="28"/>
          <w:szCs w:val="28"/>
        </w:rPr>
        <w:t>социальными учреждениями:</w:t>
      </w:r>
    </w:p>
    <w:p w:rsidR="00BC40A0" w:rsidRDefault="009C691F" w:rsidP="001E23AF">
      <w:pPr>
        <w:numPr>
          <w:ilvl w:val="1"/>
          <w:numId w:val="2"/>
        </w:numPr>
        <w:tabs>
          <w:tab w:val="left" w:pos="540"/>
        </w:tabs>
        <w:spacing w:line="360" w:lineRule="auto"/>
        <w:ind w:left="54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Детская поликлиника</w:t>
      </w:r>
    </w:p>
    <w:p w:rsidR="00BC40A0" w:rsidRDefault="009C691F" w:rsidP="001E23AF">
      <w:pPr>
        <w:numPr>
          <w:ilvl w:val="0"/>
          <w:numId w:val="3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детская библиотека</w:t>
      </w:r>
    </w:p>
    <w:p w:rsidR="00EA4F26" w:rsidRPr="00EA4F26" w:rsidRDefault="009C691F" w:rsidP="001E23AF">
      <w:pPr>
        <w:numPr>
          <w:ilvl w:val="0"/>
          <w:numId w:val="3"/>
        </w:numPr>
        <w:tabs>
          <w:tab w:val="left" w:pos="522"/>
        </w:tabs>
        <w:spacing w:line="360" w:lineRule="auto"/>
        <w:ind w:left="2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общеобразовательные школы</w:t>
      </w:r>
      <w:r w:rsidR="00EA4F26">
        <w:rPr>
          <w:rFonts w:eastAsia="Times New Roman"/>
          <w:sz w:val="28"/>
          <w:szCs w:val="28"/>
        </w:rPr>
        <w:t>.</w:t>
      </w:r>
    </w:p>
    <w:p w:rsidR="00BC40A0" w:rsidRDefault="009C691F" w:rsidP="00EA4F26">
      <w:pPr>
        <w:tabs>
          <w:tab w:val="left" w:pos="522"/>
        </w:tabs>
        <w:spacing w:line="360" w:lineRule="auto"/>
        <w:ind w:left="284" w:firstLine="709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Детский сад сотрудничает с детской поликлиникой. Такое взаимодействие помогает выявить и предупредить различные заболевания, оказать своевременную помощь детям. Организация образовательного процесса Учебный план составлен в соответствии с </w:t>
      </w:r>
      <w:proofErr w:type="gramStart"/>
      <w:r>
        <w:rPr>
          <w:rFonts w:eastAsia="Times New Roman"/>
          <w:sz w:val="28"/>
          <w:szCs w:val="28"/>
        </w:rPr>
        <w:t>совр</w:t>
      </w:r>
      <w:r>
        <w:rPr>
          <w:rFonts w:eastAsia="Times New Roman"/>
          <w:sz w:val="28"/>
          <w:szCs w:val="28"/>
        </w:rPr>
        <w:t>еменными</w:t>
      </w:r>
      <w:proofErr w:type="gramEnd"/>
      <w:r>
        <w:rPr>
          <w:rFonts w:eastAsia="Times New Roman"/>
          <w:sz w:val="28"/>
          <w:szCs w:val="28"/>
        </w:rPr>
        <w:t xml:space="preserve"> дидактическими, санитарными и методическими требованиями, содержание выстроено в соответствии с ФГОС. При составлении плана учтены </w:t>
      </w:r>
      <w:r>
        <w:rPr>
          <w:rFonts w:eastAsia="Times New Roman"/>
          <w:sz w:val="28"/>
          <w:szCs w:val="28"/>
        </w:rPr>
        <w:lastRenderedPageBreak/>
        <w:t>предельно допустимые нормы учебной нагрузки. Организованная в ДОУ предметно-развивающая среда инициирует познаватель</w:t>
      </w:r>
      <w:r>
        <w:rPr>
          <w:rFonts w:eastAsia="Times New Roman"/>
          <w:sz w:val="28"/>
          <w:szCs w:val="28"/>
        </w:rPr>
        <w:t>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</w:t>
      </w:r>
      <w:r>
        <w:rPr>
          <w:rFonts w:eastAsia="Times New Roman"/>
          <w:sz w:val="28"/>
          <w:szCs w:val="28"/>
        </w:rPr>
        <w:t>оничное отношение ребенка с окружающим миром. При этом решаются приоритетные задачи:</w:t>
      </w:r>
    </w:p>
    <w:p w:rsidR="00BC40A0" w:rsidRDefault="009C691F" w:rsidP="001E23AF">
      <w:pPr>
        <w:numPr>
          <w:ilvl w:val="0"/>
          <w:numId w:val="3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педагогической культуры родителей;</w:t>
      </w:r>
    </w:p>
    <w:p w:rsidR="00BC40A0" w:rsidRDefault="009C691F" w:rsidP="001E23AF">
      <w:pPr>
        <w:numPr>
          <w:ilvl w:val="0"/>
          <w:numId w:val="3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приобщение родителей к участию в жизни детского сада;</w:t>
      </w:r>
    </w:p>
    <w:p w:rsidR="00BC40A0" w:rsidRDefault="009C691F" w:rsidP="001E23AF">
      <w:pPr>
        <w:numPr>
          <w:ilvl w:val="0"/>
          <w:numId w:val="3"/>
        </w:numPr>
        <w:tabs>
          <w:tab w:val="left" w:pos="498"/>
        </w:tabs>
        <w:spacing w:line="360" w:lineRule="auto"/>
        <w:ind w:left="2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семьи и установление контактов с ее членами для согласования</w:t>
      </w:r>
      <w:r>
        <w:rPr>
          <w:rFonts w:eastAsia="Times New Roman"/>
          <w:sz w:val="28"/>
          <w:szCs w:val="28"/>
        </w:rPr>
        <w:t xml:space="preserve"> воспитательных воздействий на ребенка. Для решения этих задач используются различные формы работы:</w:t>
      </w:r>
    </w:p>
    <w:p w:rsidR="00BC40A0" w:rsidRDefault="009C691F" w:rsidP="001E23AF">
      <w:pPr>
        <w:numPr>
          <w:ilvl w:val="0"/>
          <w:numId w:val="3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групповые родительские собрания, консультации;</w:t>
      </w:r>
    </w:p>
    <w:p w:rsidR="00BC40A0" w:rsidRDefault="009C691F" w:rsidP="001E23AF">
      <w:pPr>
        <w:numPr>
          <w:ilvl w:val="0"/>
          <w:numId w:val="3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совместных мероприятий для детей и родителей;</w:t>
      </w:r>
    </w:p>
    <w:p w:rsidR="00BC40A0" w:rsidRPr="00EA4F26" w:rsidRDefault="009C691F" w:rsidP="001E23AF">
      <w:pPr>
        <w:numPr>
          <w:ilvl w:val="1"/>
          <w:numId w:val="4"/>
        </w:numPr>
        <w:tabs>
          <w:tab w:val="left" w:pos="460"/>
        </w:tabs>
        <w:spacing w:line="360" w:lineRule="auto"/>
        <w:ind w:left="54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EA4F26">
        <w:rPr>
          <w:rFonts w:eastAsia="Times New Roman"/>
          <w:sz w:val="28"/>
          <w:szCs w:val="28"/>
        </w:rPr>
        <w:t>анкетирование;</w:t>
      </w:r>
      <w:r>
        <w:rPr>
          <w:rFonts w:eastAsia="Times New Roman"/>
          <w:sz w:val="28"/>
          <w:szCs w:val="28"/>
        </w:rPr>
        <w:t xml:space="preserve"> </w:t>
      </w:r>
      <w:r w:rsidRPr="00EA4F26">
        <w:rPr>
          <w:rFonts w:eastAsia="Times New Roman"/>
          <w:sz w:val="28"/>
          <w:szCs w:val="28"/>
        </w:rPr>
        <w:t xml:space="preserve">наглядная </w:t>
      </w:r>
      <w:r w:rsidRPr="00EA4F26">
        <w:rPr>
          <w:rFonts w:eastAsia="Times New Roman"/>
          <w:sz w:val="28"/>
          <w:szCs w:val="28"/>
        </w:rPr>
        <w:t>информация;</w:t>
      </w:r>
    </w:p>
    <w:p w:rsidR="00BC40A0" w:rsidRDefault="00EA4F26" w:rsidP="001E23AF">
      <w:pPr>
        <w:numPr>
          <w:ilvl w:val="0"/>
          <w:numId w:val="4"/>
        </w:numPr>
        <w:tabs>
          <w:tab w:val="left" w:pos="460"/>
        </w:tabs>
        <w:spacing w:line="360" w:lineRule="auto"/>
        <w:ind w:left="46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онлайн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C691F">
        <w:rPr>
          <w:rFonts w:eastAsia="Times New Roman"/>
          <w:sz w:val="28"/>
          <w:szCs w:val="28"/>
        </w:rPr>
        <w:t>показ</w:t>
      </w:r>
      <w:r>
        <w:rPr>
          <w:rFonts w:eastAsia="Times New Roman"/>
          <w:sz w:val="28"/>
          <w:szCs w:val="28"/>
        </w:rPr>
        <w:t xml:space="preserve"> ОД</w:t>
      </w:r>
      <w:r w:rsidR="009C691F">
        <w:rPr>
          <w:rFonts w:eastAsia="Times New Roman"/>
          <w:sz w:val="28"/>
          <w:szCs w:val="28"/>
        </w:rPr>
        <w:t xml:space="preserve"> для родителей;</w:t>
      </w:r>
    </w:p>
    <w:p w:rsidR="00BC40A0" w:rsidRDefault="009C691F" w:rsidP="001E23AF">
      <w:pPr>
        <w:numPr>
          <w:ilvl w:val="1"/>
          <w:numId w:val="4"/>
        </w:numPr>
        <w:tabs>
          <w:tab w:val="left" w:pos="540"/>
        </w:tabs>
        <w:spacing w:line="360" w:lineRule="auto"/>
        <w:ind w:left="54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выставки совместных работ;</w:t>
      </w:r>
    </w:p>
    <w:p w:rsidR="00BC40A0" w:rsidRDefault="009C691F" w:rsidP="001E23AF">
      <w:pPr>
        <w:numPr>
          <w:ilvl w:val="1"/>
          <w:numId w:val="4"/>
        </w:numPr>
        <w:tabs>
          <w:tab w:val="left" w:pos="540"/>
        </w:tabs>
        <w:spacing w:line="360" w:lineRule="auto"/>
        <w:ind w:left="540" w:firstLine="720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открытых мероприятий и участие в них;</w:t>
      </w:r>
    </w:p>
    <w:p w:rsidR="00BC40A0" w:rsidRDefault="009C691F" w:rsidP="00EA4F26">
      <w:pPr>
        <w:tabs>
          <w:tab w:val="left" w:pos="690"/>
        </w:tabs>
        <w:spacing w:line="360" w:lineRule="auto"/>
        <w:ind w:firstLine="993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осуществляется в процессе организации различных в</w:t>
      </w:r>
      <w:r>
        <w:rPr>
          <w:rFonts w:eastAsia="Times New Roman"/>
          <w:sz w:val="28"/>
          <w:szCs w:val="28"/>
        </w:rPr>
        <w:t>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</w:t>
      </w:r>
      <w:r>
        <w:rPr>
          <w:rFonts w:eastAsia="Times New Roman"/>
          <w:sz w:val="28"/>
          <w:szCs w:val="28"/>
        </w:rPr>
        <w:t>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</w:t>
      </w:r>
      <w:r>
        <w:rPr>
          <w:rFonts w:eastAsia="Times New Roman"/>
          <w:sz w:val="28"/>
          <w:szCs w:val="28"/>
        </w:rPr>
        <w:t xml:space="preserve">ам педагогов, постоянно оформлялись стенды информации. </w:t>
      </w:r>
      <w:r>
        <w:rPr>
          <w:rFonts w:eastAsia="Times New Roman"/>
          <w:sz w:val="28"/>
          <w:szCs w:val="28"/>
        </w:rPr>
        <w:t>Хорошие результаты достигнуты благодаря</w:t>
      </w:r>
      <w:r w:rsidR="00EA4F2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использованию в работе методов, способствующих развитию </w:t>
      </w:r>
      <w:r>
        <w:rPr>
          <w:rFonts w:eastAsia="Times New Roman"/>
          <w:sz w:val="28"/>
          <w:szCs w:val="28"/>
        </w:rPr>
        <w:lastRenderedPageBreak/>
        <w:t>самостоятельности, познавательных интересов детей, созданию проблемно-по</w:t>
      </w:r>
      <w:r>
        <w:rPr>
          <w:rFonts w:eastAsia="Times New Roman"/>
          <w:sz w:val="28"/>
          <w:szCs w:val="28"/>
        </w:rPr>
        <w:t>исковых ситуаций и обогащению предметноразвивающей среды. Основная общеобразовательная программа дошкольного образования ДОУ реализуется в полном объеме</w:t>
      </w:r>
    </w:p>
    <w:sectPr w:rsidR="00BC40A0" w:rsidSect="00BC40A0">
      <w:pgSz w:w="11900" w:h="16838"/>
      <w:pgMar w:top="112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D92C5BC"/>
    <w:lvl w:ilvl="0" w:tplc="526C8E22">
      <w:start w:val="1"/>
      <w:numFmt w:val="bullet"/>
      <w:lvlText w:val="В"/>
      <w:lvlJc w:val="left"/>
    </w:lvl>
    <w:lvl w:ilvl="1" w:tplc="36DE418A">
      <w:numFmt w:val="decimal"/>
      <w:lvlText w:val=""/>
      <w:lvlJc w:val="left"/>
    </w:lvl>
    <w:lvl w:ilvl="2" w:tplc="BE44E51C">
      <w:numFmt w:val="decimal"/>
      <w:lvlText w:val=""/>
      <w:lvlJc w:val="left"/>
    </w:lvl>
    <w:lvl w:ilvl="3" w:tplc="23D4D058">
      <w:numFmt w:val="decimal"/>
      <w:lvlText w:val=""/>
      <w:lvlJc w:val="left"/>
    </w:lvl>
    <w:lvl w:ilvl="4" w:tplc="6B8EB09E">
      <w:numFmt w:val="decimal"/>
      <w:lvlText w:val=""/>
      <w:lvlJc w:val="left"/>
    </w:lvl>
    <w:lvl w:ilvl="5" w:tplc="135877F2">
      <w:numFmt w:val="decimal"/>
      <w:lvlText w:val=""/>
      <w:lvlJc w:val="left"/>
    </w:lvl>
    <w:lvl w:ilvl="6" w:tplc="1046C0B8">
      <w:numFmt w:val="decimal"/>
      <w:lvlText w:val=""/>
      <w:lvlJc w:val="left"/>
    </w:lvl>
    <w:lvl w:ilvl="7" w:tplc="D66EC652">
      <w:numFmt w:val="decimal"/>
      <w:lvlText w:val=""/>
      <w:lvlJc w:val="left"/>
    </w:lvl>
    <w:lvl w:ilvl="8" w:tplc="C4429768">
      <w:numFmt w:val="decimal"/>
      <w:lvlText w:val=""/>
      <w:lvlJc w:val="left"/>
    </w:lvl>
  </w:abstractNum>
  <w:abstractNum w:abstractNumId="1">
    <w:nsid w:val="00005F90"/>
    <w:multiLevelType w:val="hybridMultilevel"/>
    <w:tmpl w:val="133C290C"/>
    <w:lvl w:ilvl="0" w:tplc="02A49E70">
      <w:start w:val="1"/>
      <w:numFmt w:val="bullet"/>
      <w:lvlText w:val=""/>
      <w:lvlJc w:val="left"/>
    </w:lvl>
    <w:lvl w:ilvl="1" w:tplc="D9A2B7A0">
      <w:start w:val="1"/>
      <w:numFmt w:val="bullet"/>
      <w:lvlText w:val=""/>
      <w:lvlJc w:val="left"/>
    </w:lvl>
    <w:lvl w:ilvl="2" w:tplc="1570CF68">
      <w:numFmt w:val="decimal"/>
      <w:lvlText w:val=""/>
      <w:lvlJc w:val="left"/>
    </w:lvl>
    <w:lvl w:ilvl="3" w:tplc="7C5449BA">
      <w:numFmt w:val="decimal"/>
      <w:lvlText w:val=""/>
      <w:lvlJc w:val="left"/>
    </w:lvl>
    <w:lvl w:ilvl="4" w:tplc="C1EABBEE">
      <w:numFmt w:val="decimal"/>
      <w:lvlText w:val=""/>
      <w:lvlJc w:val="left"/>
    </w:lvl>
    <w:lvl w:ilvl="5" w:tplc="3FC828C6">
      <w:numFmt w:val="decimal"/>
      <w:lvlText w:val=""/>
      <w:lvlJc w:val="left"/>
    </w:lvl>
    <w:lvl w:ilvl="6" w:tplc="C21EB342">
      <w:numFmt w:val="decimal"/>
      <w:lvlText w:val=""/>
      <w:lvlJc w:val="left"/>
    </w:lvl>
    <w:lvl w:ilvl="7" w:tplc="70E462D6">
      <w:numFmt w:val="decimal"/>
      <w:lvlText w:val=""/>
      <w:lvlJc w:val="left"/>
    </w:lvl>
    <w:lvl w:ilvl="8" w:tplc="1B8C1B30">
      <w:numFmt w:val="decimal"/>
      <w:lvlText w:val=""/>
      <w:lvlJc w:val="left"/>
    </w:lvl>
  </w:abstractNum>
  <w:abstractNum w:abstractNumId="2">
    <w:nsid w:val="00006952"/>
    <w:multiLevelType w:val="hybridMultilevel"/>
    <w:tmpl w:val="8DFEBD28"/>
    <w:lvl w:ilvl="0" w:tplc="50CAC6A4">
      <w:start w:val="1"/>
      <w:numFmt w:val="bullet"/>
      <w:lvlText w:val=""/>
      <w:lvlJc w:val="left"/>
    </w:lvl>
    <w:lvl w:ilvl="1" w:tplc="0354175E">
      <w:numFmt w:val="decimal"/>
      <w:lvlText w:val=""/>
      <w:lvlJc w:val="left"/>
    </w:lvl>
    <w:lvl w:ilvl="2" w:tplc="BB46E90E">
      <w:numFmt w:val="decimal"/>
      <w:lvlText w:val=""/>
      <w:lvlJc w:val="left"/>
    </w:lvl>
    <w:lvl w:ilvl="3" w:tplc="7B9A344E">
      <w:numFmt w:val="decimal"/>
      <w:lvlText w:val=""/>
      <w:lvlJc w:val="left"/>
    </w:lvl>
    <w:lvl w:ilvl="4" w:tplc="E58841A0">
      <w:numFmt w:val="decimal"/>
      <w:lvlText w:val=""/>
      <w:lvlJc w:val="left"/>
    </w:lvl>
    <w:lvl w:ilvl="5" w:tplc="1AD25ADC">
      <w:numFmt w:val="decimal"/>
      <w:lvlText w:val=""/>
      <w:lvlJc w:val="left"/>
    </w:lvl>
    <w:lvl w:ilvl="6" w:tplc="3D02C29E">
      <w:numFmt w:val="decimal"/>
      <w:lvlText w:val=""/>
      <w:lvlJc w:val="left"/>
    </w:lvl>
    <w:lvl w:ilvl="7" w:tplc="D4B4862E">
      <w:numFmt w:val="decimal"/>
      <w:lvlText w:val=""/>
      <w:lvlJc w:val="left"/>
    </w:lvl>
    <w:lvl w:ilvl="8" w:tplc="3D205F6C">
      <w:numFmt w:val="decimal"/>
      <w:lvlText w:val=""/>
      <w:lvlJc w:val="left"/>
    </w:lvl>
  </w:abstractNum>
  <w:abstractNum w:abstractNumId="3">
    <w:nsid w:val="000072AE"/>
    <w:multiLevelType w:val="hybridMultilevel"/>
    <w:tmpl w:val="207A5C98"/>
    <w:lvl w:ilvl="0" w:tplc="BBA41212">
      <w:start w:val="1"/>
      <w:numFmt w:val="bullet"/>
      <w:lvlText w:val="с"/>
      <w:lvlJc w:val="left"/>
    </w:lvl>
    <w:lvl w:ilvl="1" w:tplc="AF304A1E">
      <w:start w:val="1"/>
      <w:numFmt w:val="bullet"/>
      <w:lvlText w:val=""/>
      <w:lvlJc w:val="left"/>
    </w:lvl>
    <w:lvl w:ilvl="2" w:tplc="EC12F7EE">
      <w:numFmt w:val="decimal"/>
      <w:lvlText w:val=""/>
      <w:lvlJc w:val="left"/>
    </w:lvl>
    <w:lvl w:ilvl="3" w:tplc="2B7EE9DA">
      <w:numFmt w:val="decimal"/>
      <w:lvlText w:val=""/>
      <w:lvlJc w:val="left"/>
    </w:lvl>
    <w:lvl w:ilvl="4" w:tplc="F5E286FC">
      <w:numFmt w:val="decimal"/>
      <w:lvlText w:val=""/>
      <w:lvlJc w:val="left"/>
    </w:lvl>
    <w:lvl w:ilvl="5" w:tplc="E4124B2E">
      <w:numFmt w:val="decimal"/>
      <w:lvlText w:val=""/>
      <w:lvlJc w:val="left"/>
    </w:lvl>
    <w:lvl w:ilvl="6" w:tplc="AB044506">
      <w:numFmt w:val="decimal"/>
      <w:lvlText w:val=""/>
      <w:lvlJc w:val="left"/>
    </w:lvl>
    <w:lvl w:ilvl="7" w:tplc="60DC486E">
      <w:numFmt w:val="decimal"/>
      <w:lvlText w:val=""/>
      <w:lvlJc w:val="left"/>
    </w:lvl>
    <w:lvl w:ilvl="8" w:tplc="28EA02B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40A0"/>
    <w:rsid w:val="001E23AF"/>
    <w:rsid w:val="009C691F"/>
    <w:rsid w:val="00BC40A0"/>
    <w:rsid w:val="00EA4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3</cp:revision>
  <dcterms:created xsi:type="dcterms:W3CDTF">2020-12-10T10:12:00Z</dcterms:created>
  <dcterms:modified xsi:type="dcterms:W3CDTF">2020-12-10T09:53:00Z</dcterms:modified>
</cp:coreProperties>
</file>